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7719D1C0" w:rsidP="7719D1C0" w:rsidRDefault="7719D1C0" w14:paraId="2CE97EC9" w14:textId="7BB9F35E" w14:noSpellErr="1">
      <w:pPr>
        <w:spacing w:after="0" w:line="240" w:lineRule="auto"/>
        <w:jc w:val="center"/>
        <w:rPr>
          <w:b w:val="1"/>
          <w:bCs w:val="1"/>
          <w:sz w:val="24"/>
          <w:szCs w:val="24"/>
        </w:rPr>
      </w:pPr>
      <w:commentRangeStart w:id="2085897439"/>
      <w:r w:rsidRPr="79288B6D" w:rsidR="7719D1C0">
        <w:rPr>
          <w:b w:val="1"/>
          <w:bCs w:val="1"/>
          <w:sz w:val="24"/>
          <w:szCs w:val="24"/>
        </w:rPr>
        <w:t>Croissance des pratiques écologiques dans l’industrie du vin</w:t>
      </w:r>
      <w:commentRangeEnd w:id="2085897439"/>
      <w:r>
        <w:rPr>
          <w:rStyle w:val="CommentReference"/>
        </w:rPr>
        <w:commentReference w:id="2085897439"/>
      </w:r>
    </w:p>
    <w:p w:rsidR="7719D1C0" w:rsidP="7719D1C0" w:rsidRDefault="7719D1C0" w14:paraId="1555049C" w14:textId="4E022860">
      <w:pPr>
        <w:spacing w:after="0" w:line="240" w:lineRule="auto"/>
        <w:rPr>
          <w:sz w:val="18"/>
          <w:szCs w:val="18"/>
        </w:rPr>
      </w:pPr>
    </w:p>
    <w:p w:rsidR="7719D1C0" w:rsidP="7719D1C0" w:rsidRDefault="00D106E4" w14:paraId="0B9A8D09" w14:textId="07ECF005">
      <w:pPr>
        <w:spacing w:after="0" w:line="240" w:lineRule="auto"/>
        <w:rPr>
          <w:sz w:val="18"/>
          <w:szCs w:val="18"/>
        </w:rPr>
      </w:pPr>
      <w:hyperlink r:id="rId7">
        <w:r w:rsidRPr="7719D1C0" w:rsidR="7719D1C0">
          <w:rPr>
            <w:rStyle w:val="Lienhypertexte"/>
            <w:sz w:val="18"/>
            <w:szCs w:val="18"/>
          </w:rPr>
          <w:t>https://daily.sevenfifty.com/meet-the-eco-packaging-innovations-transforming-beverage-alcohol/</w:t>
        </w:r>
      </w:hyperlink>
    </w:p>
    <w:p w:rsidR="0E8BD183" w:rsidP="7719D1C0" w:rsidRDefault="00D106E4" w14:paraId="0038E538" w14:textId="22E8D8BC">
      <w:pPr>
        <w:spacing w:after="0" w:line="240" w:lineRule="auto"/>
        <w:rPr>
          <w:sz w:val="18"/>
          <w:szCs w:val="18"/>
        </w:rPr>
      </w:pPr>
      <w:hyperlink r:id="rId8">
        <w:r w:rsidRPr="7719D1C0" w:rsidR="0E8BD183">
          <w:rPr>
            <w:rStyle w:val="Lienhypertexte"/>
            <w:sz w:val="18"/>
            <w:szCs w:val="18"/>
          </w:rPr>
          <w:t>https://daily.sevenfifty.com/do-spirits-need-to-be-sustainable-to-sell/</w:t>
        </w:r>
      </w:hyperlink>
    </w:p>
    <w:p w:rsidR="0E8BD183" w:rsidP="7719D1C0" w:rsidRDefault="00D106E4" w14:paraId="7AE437AA" w14:textId="4733EE25">
      <w:pPr>
        <w:spacing w:after="0" w:line="240" w:lineRule="auto"/>
        <w:rPr>
          <w:sz w:val="18"/>
          <w:szCs w:val="18"/>
        </w:rPr>
      </w:pPr>
      <w:hyperlink r:id="rId9">
        <w:r w:rsidRPr="7719D1C0" w:rsidR="0E8BD183">
          <w:rPr>
            <w:rStyle w:val="Lienhypertexte"/>
            <w:sz w:val="18"/>
            <w:szCs w:val="18"/>
          </w:rPr>
          <w:t>https://daily.sevenfifty.com/how-producers-are-making-climate-friendly-winemaking-a-reality/</w:t>
        </w:r>
      </w:hyperlink>
    </w:p>
    <w:p w:rsidR="7719D1C0" w:rsidP="7719D1C0" w:rsidRDefault="7719D1C0" w14:paraId="4EE5E5FB" w14:textId="20C34FE8">
      <w:pPr>
        <w:spacing w:after="0" w:line="240" w:lineRule="auto"/>
      </w:pPr>
    </w:p>
    <w:p w:rsidR="7719D1C0" w:rsidP="7719D1C0" w:rsidRDefault="7719D1C0" w14:paraId="1DD2E012" w14:textId="7837D38B">
      <w:pPr>
        <w:jc w:val="both"/>
      </w:pPr>
      <w:proofErr w:type="spellStart"/>
      <w:r>
        <w:t>Sevenfifty</w:t>
      </w:r>
      <w:proofErr w:type="spellEnd"/>
      <w:r>
        <w:t xml:space="preserve"> Daily a voulu mettre en avant les pratiques développées par l’industrie vinicole autour du monde en matière de </w:t>
      </w:r>
      <w:r w:rsidRPr="7719D1C0">
        <w:rPr>
          <w:b/>
          <w:bCs/>
        </w:rPr>
        <w:t>développement durable</w:t>
      </w:r>
      <w:r>
        <w:t>. En effet, l'impact du changement climatique est au cœur des préoccupations des membres de l'industrie et des consommateurs, et les</w:t>
      </w:r>
      <w:r w:rsidRPr="7719D1C0">
        <w:rPr>
          <w:b/>
          <w:bCs/>
        </w:rPr>
        <w:t xml:space="preserve"> initiatives écologiques</w:t>
      </w:r>
      <w:r>
        <w:t xml:space="preserve"> ne cessent de résonner.</w:t>
      </w:r>
    </w:p>
    <w:p w:rsidR="7719D1C0" w:rsidP="7719D1C0" w:rsidRDefault="7719D1C0" w14:paraId="1A9974F2" w14:textId="3D267EC3">
      <w:pPr>
        <w:jc w:val="both"/>
      </w:pPr>
      <w:r>
        <w:t>Les producteurs, depuis longtemps conscients des</w:t>
      </w:r>
      <w:r w:rsidRPr="7719D1C0">
        <w:rPr>
          <w:b/>
          <w:bCs/>
        </w:rPr>
        <w:t xml:space="preserve"> effets du terroir sur leurs vins</w:t>
      </w:r>
      <w:r>
        <w:t xml:space="preserve">, luttent désormais contre une influence plus puissante : le </w:t>
      </w:r>
      <w:r w:rsidRPr="7719D1C0">
        <w:rPr>
          <w:b/>
          <w:bCs/>
        </w:rPr>
        <w:t>changement climatique anthropique</w:t>
      </w:r>
      <w:r>
        <w:t>. "Nous sommes en première ligne de la crise climatique", déclare Jessica Baum, directrice RSE d’une exploitation en Californie. "C'est quelque chose que nous vivons et respirons littéralement, et cela affecte les décisions à long terme, mais aussi les décisions quotidiennes et opérationnelles."</w:t>
      </w:r>
    </w:p>
    <w:p w:rsidR="7719D1C0" w:rsidP="7719D1C0" w:rsidRDefault="7719D1C0" w14:paraId="36D69ABA" w14:textId="34240906">
      <w:pPr>
        <w:jc w:val="both"/>
      </w:pPr>
      <w:r>
        <w:t xml:space="preserve">Les buveurs de vin, quant à eux, sont prêts à soutenir ces pratiques. Bien que le vin conventionnel domine toujours, le marché des bouteilles plus vertes est en plein essor. Le </w:t>
      </w:r>
      <w:r w:rsidRPr="7719D1C0">
        <w:rPr>
          <w:b/>
          <w:bCs/>
        </w:rPr>
        <w:t>vin biologique représentait 2,75 % de la consommation mondiale de vin en mars 2021</w:t>
      </w:r>
      <w:r>
        <w:t xml:space="preserve"> et devrait atteindre 4 % en 2024, selon l'analyse du marché des boissons d'IWSR. Un rapport distinct estime que </w:t>
      </w:r>
      <w:r w:rsidRPr="7719D1C0">
        <w:rPr>
          <w:b/>
          <w:bCs/>
        </w:rPr>
        <w:t xml:space="preserve">d'ici 2027, la catégorie atteindra près de 11 % de part de marché. </w:t>
      </w:r>
    </w:p>
    <w:p w:rsidR="7719D1C0" w:rsidP="7719D1C0" w:rsidRDefault="7719D1C0" w14:paraId="0507C24D" w14:textId="15D08CD6">
      <w:pPr>
        <w:jc w:val="both"/>
      </w:pPr>
      <w:r>
        <w:t xml:space="preserve">L'étude du groupe Kerry a révélé que les </w:t>
      </w:r>
      <w:r w:rsidRPr="7719D1C0">
        <w:rPr>
          <w:b/>
          <w:bCs/>
        </w:rPr>
        <w:t>‘</w:t>
      </w:r>
      <w:proofErr w:type="spellStart"/>
      <w:r w:rsidRPr="7719D1C0">
        <w:rPr>
          <w:b/>
          <w:bCs/>
        </w:rPr>
        <w:t>millenials</w:t>
      </w:r>
      <w:proofErr w:type="spellEnd"/>
      <w:r w:rsidRPr="7719D1C0">
        <w:rPr>
          <w:b/>
          <w:bCs/>
        </w:rPr>
        <w:t>’ et la génération Z sont les plus engagés et les plus disposés à agir</w:t>
      </w:r>
      <w:r>
        <w:t xml:space="preserve">, ce qui correspond à l'expérience de Kim Harmon, responsable de l'environnement et de la sécurité chez </w:t>
      </w:r>
      <w:proofErr w:type="spellStart"/>
      <w:r>
        <w:t>Maker's</w:t>
      </w:r>
      <w:proofErr w:type="spellEnd"/>
      <w:r>
        <w:t xml:space="preserve"> Mark. Au cours de ses 26 années dans l'industrie du bourbon, elle a vu l'intérêt pour la durabilité s'intensifier, surtout au cours des cinq à dix dernières années. "Nous avons une jeune génération qui grandit et qui est vraiment engagée et préoccupée par le climat", dit-elle. "Ils prennent des décisions d'achat en fonction de ces éléments".</w:t>
      </w:r>
    </w:p>
    <w:p w:rsidR="7719D1C0" w:rsidP="7719D1C0" w:rsidRDefault="7719D1C0" w14:paraId="035C343C" w14:textId="34779DED">
      <w:pPr>
        <w:jc w:val="both"/>
      </w:pPr>
      <w:r w:rsidR="7719D1C0">
        <w:rPr/>
        <w:t>"Le vin est dans une</w:t>
      </w:r>
      <w:r w:rsidRPr="79288B6D" w:rsidR="7719D1C0">
        <w:rPr>
          <w:b w:val="1"/>
          <w:bCs w:val="1"/>
        </w:rPr>
        <w:t xml:space="preserve"> position unique</w:t>
      </w:r>
      <w:r w:rsidR="7719D1C0">
        <w:rPr/>
        <w:t xml:space="preserve"> pour traduire l'agriculture biologique régénératrice d'une manière que les consommateurs peuvent comprendre car ils sont habitués à ce que le vin provienne d'un lieu et que l'agriculture ait un impact sur la qualité." déclare M. </w:t>
      </w:r>
      <w:proofErr w:type="spellStart"/>
      <w:r w:rsidR="7719D1C0">
        <w:rPr/>
        <w:t>Milliken</w:t>
      </w:r>
      <w:proofErr w:type="spellEnd"/>
      <w:r w:rsidR="7719D1C0">
        <w:rPr/>
        <w:t xml:space="preserve">, qui préside le comité de gestion de l'environnement de Napa Valley </w:t>
      </w:r>
      <w:proofErr w:type="spellStart"/>
      <w:r w:rsidR="7719D1C0">
        <w:rPr/>
        <w:t>Vintners</w:t>
      </w:r>
      <w:proofErr w:type="spellEnd"/>
      <w:r w:rsidR="7719D1C0">
        <w:rPr/>
        <w:t>.</w:t>
      </w:r>
    </w:p>
    <w:p w:rsidR="7719D1C0" w:rsidP="7719D1C0" w:rsidRDefault="7719D1C0" w14:paraId="1FF3AE34" w14:textId="6B67A539">
      <w:pPr>
        <w:jc w:val="both"/>
      </w:pPr>
      <w:r>
        <w:t>Alors que les entreprises de toutes tailles remarquent la demande croissante de marques de spiritueux ayant des initiatives en matière de durabilité, cela peut être particulièrement important sur le</w:t>
      </w:r>
      <w:r w:rsidRPr="7719D1C0">
        <w:rPr>
          <w:b/>
          <w:bCs/>
        </w:rPr>
        <w:t xml:space="preserve"> marché américain des spiritueux artisanaux, de plus en plus concurrentiel</w:t>
      </w:r>
      <w:r>
        <w:t>. Selon le rapport Craft Spirits Data Project 2021 récemment publié, le nombre de petits distillateurs artisanaux aux États-Unis a presque doublé entre 2015 et 2020, et le secteur artisanal semble prêt à continuer à gagner des parts de marché face aux marques grand public.</w:t>
      </w:r>
    </w:p>
    <w:p w:rsidR="7719D1C0" w:rsidP="7719D1C0" w:rsidRDefault="7719D1C0" w14:paraId="6F9BAEDB" w14:textId="25986523">
      <w:pPr>
        <w:jc w:val="both"/>
      </w:pPr>
      <w:r>
        <w:t xml:space="preserve">Les initiatives s’invitent également dans le </w:t>
      </w:r>
      <w:r w:rsidRPr="7719D1C0">
        <w:rPr>
          <w:b/>
          <w:bCs/>
        </w:rPr>
        <w:t>packaging</w:t>
      </w:r>
      <w:r>
        <w:t xml:space="preserve"> des vins et spiritueux. Les médias spécialisés dans les boissons ont tendance à mettre l'accent sur une production respectueuse de l'environnement. Mais le plus gros rejet de CO2 intervient après, lors de la </w:t>
      </w:r>
      <w:r w:rsidRPr="7719D1C0">
        <w:rPr>
          <w:b/>
          <w:bCs/>
        </w:rPr>
        <w:t>production et du transport des bouteilles en verre, qui représentent de 51 % à 68 % de l'empreinte carbone du vin</w:t>
      </w:r>
      <w:r>
        <w:t xml:space="preserve">. </w:t>
      </w:r>
      <w:r w:rsidR="00436600">
        <w:t xml:space="preserve">D’après </w:t>
      </w:r>
      <w:r w:rsidR="0032502A">
        <w:t xml:space="preserve">les articles de </w:t>
      </w:r>
      <w:proofErr w:type="spellStart"/>
      <w:r w:rsidR="0032502A">
        <w:t>Sevenfifty</w:t>
      </w:r>
      <w:proofErr w:type="spellEnd"/>
      <w:r w:rsidR="0032502A">
        <w:t xml:space="preserve"> Daily</w:t>
      </w:r>
      <w:r w:rsidR="00436600">
        <w:t>, l</w:t>
      </w:r>
      <w:r>
        <w:t xml:space="preserve">a solution </w:t>
      </w:r>
      <w:r w:rsidR="00436600">
        <w:t>serait d</w:t>
      </w:r>
      <w:r>
        <w:t>es bouteilles en plastiques recyclées et des solutions en fibre de cellulose pour remplacer le verre, mais aussi le retour de la consigne !</w:t>
      </w:r>
    </w:p>
    <w:sectPr w:rsidR="7719D1C0">
      <w:pgSz w:w="11906" w:h="16838" w:orient="portrait"/>
      <w:pgMar w:top="1440" w:right="1440" w:bottom="1440" w:left="1440" w:header="720" w:footer="720" w:gutter="0"/>
      <w:cols w:space="720"/>
      <w:docGrid w:linePitch="360"/>
    </w:sectPr>
  </w:body>
</w:document>
</file>

<file path=word/comments.xml><?xml version="1.0" encoding="utf-8"?>
<w:comments xmlns:w14="http://schemas.microsoft.com/office/word/2010/wordml" xmlns:w="http://schemas.openxmlformats.org/wordprocessingml/2006/main">
  <w:comment w:initials="DY" w:author="DYAN,Emilie" w:date="2022-04-19T17:05:46" w:id="2085897439">
    <w:p w:rsidR="79288B6D" w:rsidRDefault="79288B6D" w14:paraId="5D2448C5" w14:textId="0235DF7A">
      <w:pPr>
        <w:pStyle w:val="CommentText"/>
      </w:pPr>
      <w:r>
        <w:fldChar w:fldCharType="begin"/>
      </w:r>
      <w:r>
        <w:instrText xml:space="preserve"> HYPERLINK "mailto:solenne.mior@businessfrance.fr"</w:instrText>
      </w:r>
      <w:bookmarkStart w:name="_@_DFD2719CECFF4BBF8F12C9814C604191Z" w:id="243649598"/>
      <w:r>
        <w:fldChar w:fldCharType="separate"/>
      </w:r>
      <w:bookmarkEnd w:id="243649598"/>
      <w:r w:rsidRPr="79288B6D" w:rsidR="79288B6D">
        <w:rPr>
          <w:rStyle w:val="Mention"/>
          <w:noProof/>
        </w:rPr>
        <w:t>@MIOR,Solenne</w:t>
      </w:r>
      <w:r>
        <w:fldChar w:fldCharType="end"/>
      </w:r>
      <w:r w:rsidR="79288B6D">
        <w:rPr/>
        <w:t xml:space="preserve"> Validé. Merci!</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5D2448C5"/>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3A10AA8" w16cex:dateUtc="2022-04-19T21:05:46.697Z"/>
</w16cex:commentsExtensible>
</file>

<file path=word/commentsIds.xml><?xml version="1.0" encoding="utf-8"?>
<w16cid:commentsIds xmlns:mc="http://schemas.openxmlformats.org/markup-compatibility/2006" xmlns:w16cid="http://schemas.microsoft.com/office/word/2016/wordml/cid" mc:Ignorable="w16cid">
  <w16cid:commentId w16cid:paraId="5D2448C5" w16cid:durableId="43A10AA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mc="http://schemas.openxmlformats.org/markup-compatibility/2006" xmlns:w15="http://schemas.microsoft.com/office/word/2012/wordml" mc:Ignorable="w15">
  <w15:person w15:author="DYAN,Emilie">
    <w15:presenceInfo w15:providerId="AD" w15:userId="S::emilie.dyan@businessfrance.fr::5c67b4c8-d12a-4fe4-ac88-a7dd755d39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927BE6"/>
    <w:rsid w:val="0032502A"/>
    <w:rsid w:val="00436600"/>
    <w:rsid w:val="00D106E4"/>
    <w:rsid w:val="039A2FFD"/>
    <w:rsid w:val="069000FE"/>
    <w:rsid w:val="0AE9F5CC"/>
    <w:rsid w:val="0C67E30B"/>
    <w:rsid w:val="0C85C62D"/>
    <w:rsid w:val="0D27E9E6"/>
    <w:rsid w:val="0E8BD183"/>
    <w:rsid w:val="0EDCE2A4"/>
    <w:rsid w:val="0F7CD731"/>
    <w:rsid w:val="1078B305"/>
    <w:rsid w:val="11FB5B09"/>
    <w:rsid w:val="1778A67D"/>
    <w:rsid w:val="20A69CA2"/>
    <w:rsid w:val="2118CB28"/>
    <w:rsid w:val="2127A1A4"/>
    <w:rsid w:val="21CF83B7"/>
    <w:rsid w:val="2C92FBAF"/>
    <w:rsid w:val="392F839B"/>
    <w:rsid w:val="3D9CE26C"/>
    <w:rsid w:val="46509937"/>
    <w:rsid w:val="4BF84BFC"/>
    <w:rsid w:val="4C927BE6"/>
    <w:rsid w:val="4D941C5D"/>
    <w:rsid w:val="53AD2C1B"/>
    <w:rsid w:val="53FC73F0"/>
    <w:rsid w:val="5748ADA5"/>
    <w:rsid w:val="58E381E7"/>
    <w:rsid w:val="5B594A05"/>
    <w:rsid w:val="5C71B916"/>
    <w:rsid w:val="5F53BF8A"/>
    <w:rsid w:val="632B54D9"/>
    <w:rsid w:val="65422EAB"/>
    <w:rsid w:val="6702DE2D"/>
    <w:rsid w:val="6A547715"/>
    <w:rsid w:val="70909816"/>
    <w:rsid w:val="722165D1"/>
    <w:rsid w:val="7517EF0D"/>
    <w:rsid w:val="75F0EAAB"/>
    <w:rsid w:val="7719D1C0"/>
    <w:rsid w:val="778CBB0C"/>
    <w:rsid w:val="79288B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27BE6"/>
  <w15:chartTrackingRefBased/>
  <w15:docId w15:val="{55B03D08-B287-43F9-ADB9-449073A15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character" w:styleId="Lienhypertexte">
    <w:name w:val="Hyperlink"/>
    <w:basedOn w:val="Policepardfaut"/>
    <w:uiPriority w:val="99"/>
    <w:unhideWhenUsed/>
    <w:rPr>
      <w:color w:val="0563C1" w:themeColor="hyperlink"/>
      <w:u w:val="single"/>
    </w:rPr>
  </w:style>
  <w:style xmlns:w14="http://schemas.microsoft.com/office/word/2010/wordml" xmlns:mc="http://schemas.openxmlformats.org/markup-compatibility/2006" xmlns:w="http://schemas.openxmlformats.org/wordprocessingml/2006/main" w:type="character" w:styleId="Mention" w:default="1" mc:Ignorable="w14">
    <w:name xmlns:w="http://schemas.openxmlformats.org/wordprocessingml/2006/main" w:val="Mention"/>
    <w:basedOn xmlns:w="http://schemas.openxmlformats.org/wordprocessingml/2006/main" w:val="Policepardfaut"/>
    <w:uiPriority xmlns:w="http://schemas.openxmlformats.org/wordprocessingml/2006/main" w:val="99"/>
    <w:unhideWhenUsed xmlns:w="http://schemas.openxmlformats.org/wordprocessingml/2006/main"/>
    <w:rPr xmlns:w="http://schemas.openxmlformats.org/wordprocessingml/2006/main">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daily.sevenfifty.com/do-spirits-need-to-be-sustainable-to-sell/" TargetMode="External" Id="rId8" /><Relationship Type="http://schemas.openxmlformats.org/officeDocument/2006/relationships/customXml" Target="../customXml/item3.xml" Id="rId3" /><Relationship Type="http://schemas.openxmlformats.org/officeDocument/2006/relationships/hyperlink" Target="https://daily.sevenfifty.com/meet-the-eco-packaging-innovations-transforming-beverage-alcohol/?utm_campaign=SevenFifty%20Daily%20Weekly%20Digest&amp;utm_medium=email&amp;_hsmi=203903717&amp;_hsenc=p2ANqtz-_L1sb_9y5buRkvQj9WK0PJbS0F9NWm2jwL41PJfEyMfHC8gywhNeFUhPZduwLOyRpQkaK9cinKOzbdGA8fNvpw7_ptjPRgGoty1LfzBkw20KJz_ZY&amp;utm_content=203903717&amp;utm_source=hs_email" TargetMode="Externa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openxmlformats.org/officeDocument/2006/relationships/styles" Target="styles.xml" Id="rId4" /><Relationship Type="http://schemas.openxmlformats.org/officeDocument/2006/relationships/hyperlink" Target="https://daily.sevenfifty.com/how-producers-are-making-climate-friendly-winemaking-a-reality/?utm_campaign=SevenFifty%20Daily%20Weekly%20Digest&amp;utm_medium=email&amp;_hsmi=203903717&amp;_hsenc=p2ANqtz-_l9mjxb-v-04bM3uBp1d9NpCQsQpPH8yhPLkmgI1QCnK_0zjVFHDet_xuWsZeUMwG_mgCcwT9CFS0KlxRTQ4CJ7KfNS-dNjmWtOHPfzLworJJx9NU&amp;utm_content=203903717&amp;utm_source=hs_email" TargetMode="External" Id="rId9" /><Relationship Type="http://schemas.openxmlformats.org/officeDocument/2006/relationships/comments" Target="comments.xml" Id="Rc5150d95a6134449" /><Relationship Type="http://schemas.microsoft.com/office/2011/relationships/people" Target="people.xml" Id="Rdea7c0c673404c6d" /><Relationship Type="http://schemas.microsoft.com/office/2011/relationships/commentsExtended" Target="commentsExtended.xml" Id="Ra6c8bd1ee50f48aa" /><Relationship Type="http://schemas.microsoft.com/office/2016/09/relationships/commentsIds" Target="commentsIds.xml" Id="Rc5b9d4706e9148fc" /><Relationship Type="http://schemas.microsoft.com/office/2018/08/relationships/commentsExtensible" Target="commentsExtensible.xml" Id="Rb0e47cf9e9c2442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3883C3471BBA44AC4D465EF49E1578" ma:contentTypeVersion="14" ma:contentTypeDescription="Crée un document." ma:contentTypeScope="" ma:versionID="c155d68c7495feed92129ec374eafb85">
  <xsd:schema xmlns:xsd="http://www.w3.org/2001/XMLSchema" xmlns:xs="http://www.w3.org/2001/XMLSchema" xmlns:p="http://schemas.microsoft.com/office/2006/metadata/properties" xmlns:ns2="06f7e739-42ef-4b73-ab86-c421e5dc2c8f" xmlns:ns3="31c0288a-0808-48fe-b422-4c56bb0febb6" targetNamespace="http://schemas.microsoft.com/office/2006/metadata/properties" ma:root="true" ma:fieldsID="578cf87b61592532a6439d9619c9c288" ns2:_="" ns3:_="">
    <xsd:import namespace="06f7e739-42ef-4b73-ab86-c421e5dc2c8f"/>
    <xsd:import namespace="31c0288a-0808-48fe-b422-4c56bb0febb6"/>
    <xsd:element name="properties">
      <xsd:complexType>
        <xsd:sequence>
          <xsd:element name="documentManagement">
            <xsd:complexType>
              <xsd:all>
                <xsd:element ref="ns2:Sortfilter"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f7e739-42ef-4b73-ab86-c421e5dc2c8f" elementFormDefault="qualified">
    <xsd:import namespace="http://schemas.microsoft.com/office/2006/documentManagement/types"/>
    <xsd:import namespace="http://schemas.microsoft.com/office/infopath/2007/PartnerControls"/>
    <xsd:element name="Sortfilter" ma:index="8" nillable="true" ma:displayName="Sort filter" ma:format="Dropdown" ma:internalName="Sortfilter" ma:percentage="FALSE">
      <xsd:simpleType>
        <xsd:restriction base="dms:Number"/>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1c0288a-0808-48fe-b422-4c56bb0febb6" elementFormDefault="qualified">
    <xsd:import namespace="http://schemas.microsoft.com/office/2006/documentManagement/types"/>
    <xsd:import namespace="http://schemas.microsoft.com/office/infopath/2007/PartnerControls"/>
    <xsd:element name="SharedWithUsers" ma:index="1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ortfilter xmlns="06f7e739-42ef-4b73-ab86-c421e5dc2c8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253DC1-5512-4EB6-B1E6-92565DEDFC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f7e739-42ef-4b73-ab86-c421e5dc2c8f"/>
    <ds:schemaRef ds:uri="31c0288a-0808-48fe-b422-4c56bb0feb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FB8D80-6544-4961-8AC6-6BBD88D5E7E9}">
  <ds:schemaRefs>
    <ds:schemaRef ds:uri="http://schemas.microsoft.com/office/2006/metadata/properties"/>
    <ds:schemaRef ds:uri="http://schemas.microsoft.com/office/infopath/2007/PartnerControls"/>
    <ds:schemaRef ds:uri="06f7e739-42ef-4b73-ab86-c421e5dc2c8f"/>
  </ds:schemaRefs>
</ds:datastoreItem>
</file>

<file path=customXml/itemProps3.xml><?xml version="1.0" encoding="utf-8"?>
<ds:datastoreItem xmlns:ds="http://schemas.openxmlformats.org/officeDocument/2006/customXml" ds:itemID="{DE3155A5-A85E-46D7-A8CD-595029D865D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MIOR,Solenne</dc:creator>
  <cp:keywords/>
  <dc:description/>
  <cp:lastModifiedBy>DYAN,Emilie</cp:lastModifiedBy>
  <cp:revision>5</cp:revision>
  <dcterms:created xsi:type="dcterms:W3CDTF">2022-02-15T16:10:00Z</dcterms:created>
  <dcterms:modified xsi:type="dcterms:W3CDTF">2022-04-19T21:06:06Z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0x010100993883C3471BBA44AC4D465EF49E1578</vt:lpwstr>
  </property>
</Properties>
</file>